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ind w:hanging="15"/>
        <w:jc w:val="left"/>
        <w:rPr>
          <w:color w:val="ff5722"/>
        </w:rPr>
      </w:pPr>
      <w:bookmarkStart w:colFirst="0" w:colLast="0" w:name="_xlfxrw3h3nzh" w:id="0"/>
      <w:bookmarkEnd w:id="0"/>
      <w:r w:rsidDel="00000000" w:rsidR="00000000" w:rsidRPr="00000000">
        <w:rPr>
          <w:color w:val="ff5722"/>
          <w:rtl w:val="0"/>
        </w:rPr>
        <w:t xml:space="preserve">ONLINE TASK</w:t>
      </w:r>
    </w:p>
    <w:p w:rsidR="00000000" w:rsidDel="00000000" w:rsidP="00000000" w:rsidRDefault="00000000" w:rsidRPr="00000000" w14:paraId="00000002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hyvzwaknskh" w:id="1"/>
      <w:bookmarkEnd w:id="1"/>
      <w:r w:rsidDel="00000000" w:rsidR="00000000" w:rsidRPr="00000000">
        <w:rPr>
          <w:rtl w:val="0"/>
        </w:rPr>
        <w:t xml:space="preserve">Student name: ________________________________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Antes de resolver la siguiente práctica, recuerda la teoría del tema First Conditional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The First Conditional - Online Task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this task, you will practice using the first conditional in English. The first conditional is used to talk about real and possible situations in the future.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color w:val="9900ff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30"/>
          <w:szCs w:val="30"/>
          <w:rtl w:val="0"/>
        </w:rPr>
        <w:t xml:space="preserve">Structure: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If 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+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bf9000"/>
          <w:sz w:val="26"/>
          <w:szCs w:val="26"/>
          <w:rtl w:val="0"/>
        </w:rPr>
        <w:t xml:space="preserve">present simple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,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38761d"/>
          <w:sz w:val="26"/>
          <w:szCs w:val="26"/>
          <w:rtl w:val="0"/>
        </w:rPr>
        <w:t xml:space="preserve">will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+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9900ff"/>
          <w:sz w:val="26"/>
          <w:szCs w:val="26"/>
          <w:rtl w:val="0"/>
        </w:rPr>
        <w:t xml:space="preserve">base form of the verb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Fonts w:ascii="Roboto" w:cs="Roboto" w:eastAsia="Roboto" w:hAnsi="Roboto"/>
          <w:b w:val="1"/>
          <w:color w:val="63a600"/>
          <w:sz w:val="28"/>
          <w:szCs w:val="28"/>
          <w:rtl w:val="0"/>
        </w:rPr>
        <w:t xml:space="preserve">Examples:</w:t>
      </w:r>
      <w:r w:rsidDel="00000000" w:rsidR="00000000" w:rsidRPr="00000000">
        <w:rPr>
          <w:b w:val="1"/>
          <w:color w:val="63a600"/>
          <w:sz w:val="28"/>
          <w:szCs w:val="28"/>
          <w:rtl w:val="0"/>
        </w:rPr>
        <w:t xml:space="preserve">      </w:t>
      </w:r>
      <w:r w:rsidDel="00000000" w:rsidR="00000000" w:rsidRPr="00000000">
        <w:rPr>
          <w:rtl w:val="0"/>
        </w:rPr>
        <w:t xml:space="preserve">1. If it rains, I will stay at home.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                      2. If she studies hard, she will pass the exam.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                      3. If we don’t hurry, we will miss the bus.</w:t>
      </w:r>
    </w:p>
    <w:p w:rsidR="00000000" w:rsidDel="00000000" w:rsidP="00000000" w:rsidRDefault="00000000" w:rsidRPr="00000000" w14:paraId="0000000A">
      <w:pPr>
        <w:pStyle w:val="Heading3"/>
        <w:spacing w:after="80" w:before="280" w:lineRule="auto"/>
        <w:rPr>
          <w:b w:val="1"/>
          <w:color w:val="000000"/>
          <w:sz w:val="24"/>
          <w:szCs w:val="24"/>
        </w:rPr>
      </w:pPr>
      <w:bookmarkStart w:colFirst="0" w:colLast="0" w:name="_sjx5e2r371ht" w:id="2"/>
      <w:bookmarkEnd w:id="2"/>
      <w:r w:rsidDel="00000000" w:rsidR="00000000" w:rsidRPr="00000000">
        <w:rPr>
          <w:rFonts w:ascii="Roboto" w:cs="Roboto" w:eastAsia="Roboto" w:hAnsi="Roboto"/>
          <w:b w:val="1"/>
          <w:color w:val="ff0000"/>
          <w:sz w:val="30"/>
          <w:szCs w:val="30"/>
          <w:rtl w:val="0"/>
        </w:rPr>
        <w:t xml:space="preserve">Part 1: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0000"/>
          <w:sz w:val="26"/>
          <w:szCs w:val="26"/>
          <w:rtl w:val="0"/>
        </w:rPr>
        <w:t xml:space="preserve">Complete the following sentences using the first conditional. 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Completa las siguientes oraciones utilizando la primera condicional)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If I __________ (find) your wallet, I __________ (give) it back to you.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they __________ (not/arrive) soon, we __________ (leave) without them.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you __________ (ask) nicely, he __________ (help) you with your homework.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I __________ (not feel) well, I __________ (see) a doctor.</w:t>
      </w:r>
    </w:p>
    <w:p w:rsidR="00000000" w:rsidDel="00000000" w:rsidP="00000000" w:rsidRDefault="00000000" w:rsidRPr="00000000" w14:paraId="0000000F">
      <w:pPr>
        <w:pStyle w:val="Heading3"/>
        <w:spacing w:after="80" w:before="280" w:lineRule="auto"/>
        <w:rPr>
          <w:rFonts w:ascii="Roboto" w:cs="Roboto" w:eastAsia="Roboto" w:hAnsi="Roboto"/>
          <w:b w:val="1"/>
          <w:color w:val="000000"/>
          <w:sz w:val="26"/>
          <w:szCs w:val="26"/>
        </w:rPr>
      </w:pPr>
      <w:bookmarkStart w:colFirst="0" w:colLast="0" w:name="_6bfq0wyeod8h" w:id="3"/>
      <w:bookmarkEnd w:id="3"/>
      <w:r w:rsidDel="00000000" w:rsidR="00000000" w:rsidRPr="00000000">
        <w:rPr>
          <w:rFonts w:ascii="Roboto" w:cs="Roboto" w:eastAsia="Roboto" w:hAnsi="Roboto"/>
          <w:b w:val="1"/>
          <w:color w:val="ff0000"/>
          <w:sz w:val="30"/>
          <w:szCs w:val="30"/>
          <w:rtl w:val="0"/>
        </w:rPr>
        <w:t xml:space="preserve">Part 2: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6"/>
          <w:szCs w:val="26"/>
          <w:rtl w:val="0"/>
        </w:rPr>
        <w:t xml:space="preserve"> Elige la opción correcta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Selecciona la forma correcta de cada verbo en las siguientes oraciones: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If I </w:t>
      </w:r>
      <w:r w:rsidDel="00000000" w:rsidR="00000000" w:rsidRPr="00000000">
        <w:rPr>
          <w:b w:val="1"/>
          <w:rtl w:val="0"/>
        </w:rPr>
        <w:t xml:space="preserve">(get / will get)</w:t>
      </w:r>
      <w:r w:rsidDel="00000000" w:rsidR="00000000" w:rsidRPr="00000000">
        <w:rPr>
          <w:rtl w:val="0"/>
        </w:rPr>
        <w:t xml:space="preserve"> a new job, I </w:t>
      </w:r>
      <w:r w:rsidDel="00000000" w:rsidR="00000000" w:rsidRPr="00000000">
        <w:rPr>
          <w:b w:val="1"/>
          <w:rtl w:val="0"/>
        </w:rPr>
        <w:t xml:space="preserve">(will buy / buy)</w:t>
      </w:r>
      <w:r w:rsidDel="00000000" w:rsidR="00000000" w:rsidRPr="00000000">
        <w:rPr>
          <w:rtl w:val="0"/>
        </w:rPr>
        <w:t xml:space="preserve"> a new car.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you </w:t>
      </w:r>
      <w:r w:rsidDel="00000000" w:rsidR="00000000" w:rsidRPr="00000000">
        <w:rPr>
          <w:b w:val="1"/>
          <w:rtl w:val="0"/>
        </w:rPr>
        <w:t xml:space="preserve">(will study / study)</w:t>
      </w:r>
      <w:r w:rsidDel="00000000" w:rsidR="00000000" w:rsidRPr="00000000">
        <w:rPr>
          <w:rtl w:val="0"/>
        </w:rPr>
        <w:t xml:space="preserve"> more, you </w:t>
      </w:r>
      <w:r w:rsidDel="00000000" w:rsidR="00000000" w:rsidRPr="00000000">
        <w:rPr>
          <w:b w:val="1"/>
          <w:rtl w:val="0"/>
        </w:rPr>
        <w:t xml:space="preserve">(will pass / pass)</w:t>
      </w:r>
      <w:r w:rsidDel="00000000" w:rsidR="00000000" w:rsidRPr="00000000">
        <w:rPr>
          <w:rtl w:val="0"/>
        </w:rPr>
        <w:t xml:space="preserve"> the exam.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they </w:t>
      </w:r>
      <w:r w:rsidDel="00000000" w:rsidR="00000000" w:rsidRPr="00000000">
        <w:rPr>
          <w:b w:val="1"/>
          <w:rtl w:val="0"/>
        </w:rPr>
        <w:t xml:space="preserve">(not be / won’t be)</w:t>
      </w:r>
      <w:r w:rsidDel="00000000" w:rsidR="00000000" w:rsidRPr="00000000">
        <w:rPr>
          <w:rtl w:val="0"/>
        </w:rPr>
        <w:t xml:space="preserve"> here soon, we </w:t>
      </w:r>
      <w:r w:rsidDel="00000000" w:rsidR="00000000" w:rsidRPr="00000000">
        <w:rPr>
          <w:b w:val="1"/>
          <w:rtl w:val="0"/>
        </w:rPr>
        <w:t xml:space="preserve">(leave / will leave)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you </w:t>
      </w:r>
      <w:r w:rsidDel="00000000" w:rsidR="00000000" w:rsidRPr="00000000">
        <w:rPr>
          <w:b w:val="1"/>
          <w:rtl w:val="0"/>
        </w:rPr>
        <w:t xml:space="preserve">(will eat / eat)</w:t>
      </w:r>
      <w:r w:rsidDel="00000000" w:rsidR="00000000" w:rsidRPr="00000000">
        <w:rPr>
          <w:rtl w:val="0"/>
        </w:rPr>
        <w:t xml:space="preserve"> too much, you </w:t>
      </w:r>
      <w:r w:rsidDel="00000000" w:rsidR="00000000" w:rsidRPr="00000000">
        <w:rPr>
          <w:b w:val="1"/>
          <w:rtl w:val="0"/>
        </w:rPr>
        <w:t xml:space="preserve">(will feel / feel)</w:t>
      </w:r>
      <w:r w:rsidDel="00000000" w:rsidR="00000000" w:rsidRPr="00000000">
        <w:rPr>
          <w:rtl w:val="0"/>
        </w:rPr>
        <w:t xml:space="preserve"> sick.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we </w:t>
      </w:r>
      <w:r w:rsidDel="00000000" w:rsidR="00000000" w:rsidRPr="00000000">
        <w:rPr>
          <w:b w:val="1"/>
          <w:rtl w:val="0"/>
        </w:rPr>
        <w:t xml:space="preserve">(not hurry / won’t hurry)</w:t>
      </w:r>
      <w:r w:rsidDel="00000000" w:rsidR="00000000" w:rsidRPr="00000000">
        <w:rPr>
          <w:rtl w:val="0"/>
        </w:rPr>
        <w:t xml:space="preserve">, we </w:t>
      </w:r>
      <w:r w:rsidDel="00000000" w:rsidR="00000000" w:rsidRPr="00000000">
        <w:rPr>
          <w:b w:val="1"/>
          <w:rtl w:val="0"/>
        </w:rPr>
        <w:t xml:space="preserve">(will be / are)</w:t>
      </w:r>
      <w:r w:rsidDel="00000000" w:rsidR="00000000" w:rsidRPr="00000000">
        <w:rPr>
          <w:rtl w:val="0"/>
        </w:rPr>
        <w:t xml:space="preserve"> late.</w:t>
      </w:r>
    </w:p>
    <w:p w:rsidR="00000000" w:rsidDel="00000000" w:rsidP="00000000" w:rsidRDefault="00000000" w:rsidRPr="00000000" w14:paraId="00000016">
      <w:pPr>
        <w:pStyle w:val="Heading3"/>
        <w:spacing w:after="80" w:before="280" w:lineRule="auto"/>
        <w:rPr>
          <w:b w:val="1"/>
          <w:color w:val="000000"/>
          <w:sz w:val="24"/>
          <w:szCs w:val="24"/>
        </w:rPr>
      </w:pPr>
      <w:bookmarkStart w:colFirst="0" w:colLast="0" w:name="_4a8ealytjqxv" w:id="4"/>
      <w:bookmarkEnd w:id="4"/>
      <w:r w:rsidDel="00000000" w:rsidR="00000000" w:rsidRPr="00000000">
        <w:rPr>
          <w:rFonts w:ascii="Roboto" w:cs="Roboto" w:eastAsia="Roboto" w:hAnsi="Roboto"/>
          <w:b w:val="1"/>
          <w:color w:val="ff0000"/>
          <w:sz w:val="26"/>
          <w:szCs w:val="26"/>
          <w:rtl w:val="0"/>
        </w:rPr>
        <w:t xml:space="preserve">Part 3: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Write three sentences using the first conditional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4"/>
          <w:szCs w:val="24"/>
          <w:rtl w:val="0"/>
        </w:rPr>
        <w:t xml:space="preserve"> (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Escribe tres oraciones usando la primera condicional).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spacing w:after="80" w:before="280" w:lineRule="auto"/>
        <w:rPr>
          <w:b w:val="1"/>
          <w:color w:val="000000"/>
          <w:sz w:val="24"/>
          <w:szCs w:val="24"/>
        </w:rPr>
      </w:pPr>
      <w:bookmarkStart w:colFirst="0" w:colLast="0" w:name="_o6gap4n7oltn" w:id="5"/>
      <w:bookmarkEnd w:id="5"/>
      <w:r w:rsidDel="00000000" w:rsidR="00000000" w:rsidRPr="00000000">
        <w:rPr>
          <w:rFonts w:ascii="Roboto" w:cs="Roboto" w:eastAsia="Roboto" w:hAnsi="Roboto"/>
          <w:b w:val="1"/>
          <w:color w:val="ff0000"/>
          <w:sz w:val="30"/>
          <w:szCs w:val="30"/>
          <w:rtl w:val="0"/>
        </w:rPr>
        <w:t xml:space="preserve">Part 4: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Correct the mistakes 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Corrige los errores).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If he will come late, we will start the meeting without him.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you won’t hurry, you will miss the train.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they doesn’t arrive soon, we will cancel the event.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I will see your message, I will reply immediately.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you study, you passed the exam.</w:t>
      </w:r>
    </w:p>
    <w:p w:rsidR="00000000" w:rsidDel="00000000" w:rsidP="00000000" w:rsidRDefault="00000000" w:rsidRPr="00000000" w14:paraId="00000020">
      <w:pPr>
        <w:pStyle w:val="Heading3"/>
        <w:spacing w:after="80" w:before="280" w:lineRule="auto"/>
        <w:rPr>
          <w:rFonts w:ascii="Roboto" w:cs="Roboto" w:eastAsia="Roboto" w:hAnsi="Roboto"/>
          <w:b w:val="1"/>
          <w:color w:val="63a600"/>
          <w:sz w:val="26"/>
          <w:szCs w:val="26"/>
        </w:rPr>
      </w:pPr>
      <w:bookmarkStart w:colFirst="0" w:colLast="0" w:name="_693d3m3pj0mw" w:id="6"/>
      <w:bookmarkEnd w:id="6"/>
      <w:r w:rsidDel="00000000" w:rsidR="00000000" w:rsidRPr="00000000">
        <w:rPr>
          <w:rFonts w:ascii="Roboto" w:cs="Roboto" w:eastAsia="Roboto" w:hAnsi="Roboto"/>
          <w:b w:val="1"/>
          <w:color w:val="63a600"/>
          <w:sz w:val="26"/>
          <w:szCs w:val="26"/>
          <w:rtl w:val="0"/>
        </w:rPr>
        <w:t xml:space="preserve">ANSWERS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Ejercicio 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find / will give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don’t arrive / will leave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 / will help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don’t feel / will see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Ejercicio 2: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get / will buy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study / will pass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won’t be / will leave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eat / will feel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don’t hurry / will be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ind w:left="720" w:right="-702.992125984250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080" w:top="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Roboto Slab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hanging="15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spacing w:line="240" w:lineRule="auto"/>
      <w:ind w:hanging="15"/>
      <w:rPr/>
    </w:pPr>
    <w:r w:rsidDel="00000000" w:rsidR="00000000" w:rsidRPr="00000000">
      <w:rPr/>
      <w:drawing>
        <wp:inline distB="114300" distT="114300" distL="114300" distR="114300">
          <wp:extent cx="5943600" cy="50800"/>
          <wp:effectExtent b="0" l="0" r="0" t="0"/>
          <wp:docPr descr="línea horizontal" id="2" name="image2.png"/>
          <a:graphic>
            <a:graphicData uri="http://schemas.openxmlformats.org/drawingml/2006/picture">
              <pic:pic>
                <pic:nvPicPr>
                  <pic:cNvPr descr="línea horizontal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50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jc w:val="right"/>
      <w:rPr>
        <w:rFonts w:ascii="Roboto Slab" w:cs="Roboto Slab" w:eastAsia="Roboto Slab" w:hAnsi="Roboto Slab"/>
        <w:b w:val="1"/>
        <w:color w:val="ee0000"/>
      </w:rPr>
    </w:pPr>
    <w:r w:rsidDel="00000000" w:rsidR="00000000" w:rsidRPr="00000000">
      <w:rPr>
        <w:rFonts w:ascii="Roboto Slab" w:cs="Roboto Slab" w:eastAsia="Roboto Slab" w:hAnsi="Roboto Slab"/>
        <w:b w:val="1"/>
        <w:color w:val="ee0000"/>
      </w:rPr>
      <w:pict>
        <v:shape id="WordPictureWatermark2" style="position:absolute;width:468.0pt;height:263.2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3143250</wp:posOffset>
          </wp:positionH>
          <wp:positionV relativeFrom="paragraph">
            <wp:posOffset>180975</wp:posOffset>
          </wp:positionV>
          <wp:extent cx="1736952" cy="985838"/>
          <wp:effectExtent b="0" l="0" r="0" t="0"/>
          <wp:wrapNone/>
          <wp:docPr descr="&#10;" id="1" name="image1.png"/>
          <a:graphic>
            <a:graphicData uri="http://schemas.openxmlformats.org/drawingml/2006/picture">
              <pic:pic>
                <pic:nvPicPr>
                  <pic:cNvPr descr="&#10;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6952" cy="9858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/>
      <w:pict>
        <v:shape id="WordPictureWatermark1" style="position:absolute;width:468.0pt;height:263.2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s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320" w:line="240" w:lineRule="auto"/>
      <w:jc w:val="center"/>
    </w:pPr>
    <w:rPr>
      <w:rFonts w:ascii="Roboto Slab" w:cs="Roboto Slab" w:eastAsia="Roboto Slab" w:hAnsi="Roboto Slab"/>
      <w:color w:val="029aed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480" w:line="240" w:lineRule="auto"/>
    </w:pPr>
    <w:rPr>
      <w:rFonts w:ascii="Roboto Slab" w:cs="Roboto Slab" w:eastAsia="Roboto Slab" w:hAnsi="Roboto Slab"/>
      <w:b w:val="1"/>
      <w:color w:val="63a600"/>
      <w:sz w:val="36"/>
      <w:szCs w:val="36"/>
    </w:rPr>
  </w:style>
  <w:style w:type="paragraph" w:styleId="Heading3">
    <w:name w:val="heading 3"/>
    <w:basedOn w:val="Normal"/>
    <w:next w:val="Normal"/>
    <w:pPr>
      <w:pageBreakBefore w:val="0"/>
    </w:pPr>
    <w:rPr>
      <w:rFonts w:ascii="Roboto Slab" w:cs="Roboto Slab" w:eastAsia="Roboto Slab" w:hAnsi="Roboto Slab"/>
      <w:color w:val="ff5722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rFonts w:ascii="Roboto Slab" w:cs="Roboto Slab" w:eastAsia="Roboto Slab" w:hAnsi="Roboto Slab"/>
      <w:b w:val="1"/>
      <w:color w:val="8bc34a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jc w:val="center"/>
    </w:pPr>
    <w:rPr>
      <w:i w:val="1"/>
      <w:color w:val="666666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lab-regular.ttf"/><Relationship Id="rId2" Type="http://schemas.openxmlformats.org/officeDocument/2006/relationships/font" Target="fonts/RobotoSlab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